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                        ВСЕРОССИЙСКАЯ ОЛИМПИАДА ШКОЛЬНИКОВ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BF5376">
        <w:rPr>
          <w:rFonts w:ascii="Times New Roman" w:hAnsi="Times New Roman" w:cs="Times New Roman"/>
          <w:b/>
          <w:sz w:val="24"/>
          <w:szCs w:val="24"/>
        </w:rPr>
        <w:t xml:space="preserve">         ПО РУССКОМУ ЯЗЫКУ. 2022–2023</w:t>
      </w:r>
      <w:bookmarkStart w:id="0" w:name="_GoBack"/>
      <w:bookmarkEnd w:id="0"/>
      <w:r w:rsidRPr="002564C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551D07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ШКОЛЬНЫЙ ЭТАП. 7</w:t>
      </w:r>
      <w:r>
        <w:rPr>
          <w:rFonts w:ascii="Times New Roman" w:hAnsi="Times New Roman" w:cs="Times New Roman"/>
          <w:b/>
          <w:sz w:val="24"/>
          <w:szCs w:val="24"/>
        </w:rPr>
        <w:t xml:space="preserve"> – 8 </w:t>
      </w:r>
      <w:r w:rsidRPr="002564C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2564C9" w:rsidRPr="002564C9" w:rsidTr="00FB4E2E"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564C9" w:rsidRPr="002564C9" w:rsidTr="00FB4E2E">
        <w:trPr>
          <w:trHeight w:val="599"/>
        </w:trPr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564C9" w:rsidRPr="002564C9" w:rsidRDefault="009F3368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564C9" w:rsidRPr="002564C9" w:rsidRDefault="00406764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64C9" w:rsidRPr="002564C9" w:rsidTr="00FB4E2E">
        <w:trPr>
          <w:trHeight w:val="375"/>
        </w:trPr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C9" w:rsidRPr="002564C9" w:rsidTr="00FB4E2E">
        <w:trPr>
          <w:trHeight w:val="407"/>
        </w:trPr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>Задание № 1.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Прочитайте фрагмент статьи «Дети поправляют взрослых»: «На свете существует немало различных игр. Играют в шахматы и домино, в теннис и баскетбол, футбол и хоккей, в “классики” и казаков-разбойников. Играют и в слова. Разгадывают кроссворды, из букв одного слова составляют как можно большее количество слов или, прибавляя по одной букве к слову, образуют всё новые и новые слова. Эти игры многим известны. Думаем, что и вы в них играли. А вот можно ли играть в «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энтимологию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>»? Оказывается, можно. Такую игру придумали учёные-лингвисты. Собрались как-то языковеды, и кто-то предложил составить необычный, оригинальный “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Энтимологический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 словарик”. Какие же слова в него включаются? Возьмём для примера слово левша. Оно образовано от прилагательного ле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>в(</w:t>
      </w:r>
      <w:proofErr w:type="spellStart"/>
      <w:proofErr w:type="gramEnd"/>
      <w:r w:rsidRPr="002564C9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) + ш-а и означает “человек, который всё делает левой рукой». Но можно дать и шутливое толкование: к 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существи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-тельному лев прибавили суффикс 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>-ш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>-, образовалось слово левша в значении “самка льва» по аналогии доктор + ш-а = докторша – “жена доктора”, “женщина-доктор”».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Учёные, составляя такой словарик, преследовали развлекательную, юмористическую цель, поскольку давали заведомо искусственное толкование слов русского языка, отсюда и необычное название «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Энтимологический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 словарь» (Л. Введенская, Н. Колесников).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Поиграем?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Дайте шутливое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64C9">
        <w:rPr>
          <w:rFonts w:ascii="Times New Roman" w:hAnsi="Times New Roman" w:cs="Times New Roman"/>
          <w:sz w:val="24"/>
          <w:szCs w:val="24"/>
        </w:rPr>
        <w:t>толкование предложенных слов.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1) Радист (филос.) –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2) Рогатка –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3) Полупроводник –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4) Предпосылка –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5) Спичка (англ.) –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>Задание № 2.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Вставьте пропущенные термины во фрагмент текста из словарной статьи энциклопедического словаря «Русский язык».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 xml:space="preserve">«(1) __________ – морфема, несущая в слове дополнительное, служебное значение – словообразовательное или грамматическое – и противопоставленная корню. Виды (1) __________ различаются по их месту в слове. Для русского языка характерны следующие (1) __________: (2) __________, (3) __________, (4) __________, (5) __________, (6) __________. (2) __________, или флексия, как правило, конечная морфема словоформы; 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взаимозамена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 флексий в формах одного слова приводит к изменению грамматических значений рода, числа, падежа, лица. После флексии могут находитьс</w:t>
      </w:r>
      <w:r>
        <w:rPr>
          <w:rFonts w:ascii="Times New Roman" w:hAnsi="Times New Roman" w:cs="Times New Roman"/>
          <w:sz w:val="24"/>
          <w:szCs w:val="24"/>
        </w:rPr>
        <w:t>я только (1) __________, называ</w:t>
      </w:r>
      <w:r w:rsidRPr="002564C9">
        <w:rPr>
          <w:rFonts w:ascii="Times New Roman" w:hAnsi="Times New Roman" w:cs="Times New Roman"/>
          <w:sz w:val="24"/>
          <w:szCs w:val="24"/>
        </w:rPr>
        <w:t xml:space="preserve">емые (5) __________, например, 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>глагольный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 xml:space="preserve"> (5) __________-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>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__________, находящиеся в составе простой основы перед корнем, называются (3) __________, или префиксами, а стоящие между корнем и флексией – (4) __________. (1) __________, служащие для соединения двух простых основ в составе сложной основы, называются соединительными, или (6) __________».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lastRenderedPageBreak/>
        <w:t>Задание № 3.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 xml:space="preserve"> </w:t>
      </w:r>
      <w:r w:rsidRPr="002564C9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 xml:space="preserve"> </w:t>
      </w:r>
      <w:r w:rsidRPr="002564C9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 xml:space="preserve"> представлены их толкования или иные подсказки и что в столбце </w:t>
      </w:r>
      <w:r w:rsidRPr="002564C9">
        <w:rPr>
          <w:rFonts w:ascii="Times New Roman" w:hAnsi="Times New Roman" w:cs="Times New Roman"/>
          <w:b/>
          <w:sz w:val="24"/>
          <w:szCs w:val="24"/>
        </w:rPr>
        <w:t>В</w:t>
      </w:r>
      <w:r w:rsidRPr="002564C9">
        <w:rPr>
          <w:rFonts w:ascii="Times New Roman" w:hAnsi="Times New Roman" w:cs="Times New Roman"/>
          <w:sz w:val="24"/>
          <w:szCs w:val="24"/>
        </w:rPr>
        <w:t xml:space="preserve"> указано количество букв слова в столбце </w:t>
      </w:r>
      <w:r w:rsidRPr="002564C9">
        <w:rPr>
          <w:rFonts w:ascii="Times New Roman" w:hAnsi="Times New Roman" w:cs="Times New Roman"/>
          <w:b/>
          <w:sz w:val="24"/>
          <w:szCs w:val="24"/>
        </w:rPr>
        <w:t>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856"/>
        <w:gridCol w:w="1525"/>
      </w:tblGrid>
      <w:tr w:rsidR="002564C9" w:rsidTr="002564C9">
        <w:tc>
          <w:tcPr>
            <w:tcW w:w="3190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856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2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льнуть</w:t>
            </w: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прилегать вплотную к чему-нибудь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лишённый</w:t>
            </w:r>
            <w:proofErr w:type="gramEnd"/>
            <w:r w:rsidRPr="002564C9">
              <w:rPr>
                <w:rFonts w:ascii="Times New Roman" w:hAnsi="Times New Roman" w:cs="Times New Roman"/>
                <w:sz w:val="24"/>
                <w:szCs w:val="24"/>
              </w:rPr>
              <w:t xml:space="preserve"> здравого смысла, несуразный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гипсовая копия произведения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создавать что-то из пластилина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клейкий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368">
        <w:rPr>
          <w:rFonts w:ascii="Times New Roman" w:hAnsi="Times New Roman" w:cs="Times New Roman"/>
          <w:b/>
          <w:sz w:val="24"/>
          <w:szCs w:val="24"/>
        </w:rPr>
        <w:t>Задание № 4.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В современном русском языке можно сказать «налил чаю», «добавил мёду» и «налил чай», «добавил мёд». Однако в Новгородской летописи читаем: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«нельзя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бяше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доити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85B84">
        <w:rPr>
          <w:rFonts w:ascii="Times New Roman" w:hAnsi="Times New Roman" w:cs="Times New Roman"/>
          <w:b/>
          <w:sz w:val="24"/>
          <w:szCs w:val="24"/>
        </w:rPr>
        <w:t>търгу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…»;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Ярославъ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Новаго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5B84">
        <w:rPr>
          <w:rFonts w:ascii="Times New Roman" w:hAnsi="Times New Roman" w:cs="Times New Roman"/>
          <w:b/>
          <w:sz w:val="24"/>
          <w:szCs w:val="24"/>
        </w:rPr>
        <w:t>търгу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»;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«а сам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5B84">
        <w:rPr>
          <w:rFonts w:ascii="Times New Roman" w:hAnsi="Times New Roman" w:cs="Times New Roman"/>
          <w:b/>
          <w:sz w:val="24"/>
          <w:szCs w:val="24"/>
        </w:rPr>
        <w:t>Тържку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»;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«…, яко вчера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спехнуша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33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r w:rsidRPr="00585B84">
        <w:rPr>
          <w:rFonts w:ascii="Times New Roman" w:hAnsi="Times New Roman" w:cs="Times New Roman"/>
          <w:b/>
          <w:sz w:val="24"/>
          <w:szCs w:val="24"/>
        </w:rPr>
        <w:t>мосту</w:t>
      </w:r>
      <w:r w:rsidRPr="009F3368">
        <w:rPr>
          <w:rFonts w:ascii="Times New Roman" w:hAnsi="Times New Roman" w:cs="Times New Roman"/>
          <w:sz w:val="24"/>
          <w:szCs w:val="24"/>
        </w:rPr>
        <w:t>».</w:t>
      </w:r>
    </w:p>
    <w:p w:rsid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Определите часть речи, падеж и число выделенных слов. В чём состоит особенность употребления падежной формы по сравнению с современным русским языком? Опишите данное явление в современном русском языке, приведите примеры.</w:t>
      </w:r>
    </w:p>
    <w:p w:rsid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368" w:rsidRDefault="009F3368" w:rsidP="009F33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368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014F28" w:rsidRPr="00014F28" w:rsidRDefault="00014F28" w:rsidP="00014F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F28">
        <w:rPr>
          <w:rFonts w:ascii="Times New Roman" w:hAnsi="Times New Roman" w:cs="Times New Roman"/>
          <w:sz w:val="24"/>
          <w:szCs w:val="24"/>
        </w:rPr>
        <w:t xml:space="preserve">к славянской группе является </w:t>
      </w:r>
      <w:proofErr w:type="gramStart"/>
      <w:r w:rsidRPr="00014F28">
        <w:rPr>
          <w:rFonts w:ascii="Times New Roman" w:hAnsi="Times New Roman" w:cs="Times New Roman"/>
          <w:sz w:val="24"/>
          <w:szCs w:val="24"/>
        </w:rPr>
        <w:t>балтийская</w:t>
      </w:r>
      <w:proofErr w:type="gramEnd"/>
      <w:r w:rsidRPr="00014F28">
        <w:rPr>
          <w:rFonts w:ascii="Times New Roman" w:hAnsi="Times New Roman" w:cs="Times New Roman"/>
          <w:sz w:val="24"/>
          <w:szCs w:val="24"/>
        </w:rPr>
        <w:t xml:space="preserve"> (основные языки – латышский и литовский). Некоторые учёные выдвигают гипотезу о том, что в далёком прошлом существовал балто-славянский праязык.</w:t>
      </w:r>
    </w:p>
    <w:p w:rsidR="00014F28" w:rsidRDefault="00014F28" w:rsidP="00014F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F28">
        <w:rPr>
          <w:rFonts w:ascii="Times New Roman" w:hAnsi="Times New Roman" w:cs="Times New Roman"/>
          <w:sz w:val="24"/>
          <w:szCs w:val="24"/>
        </w:rPr>
        <w:t>Дан список латышских слов, обозначающих разные части тела или органы</w:t>
      </w:r>
      <w:r w:rsidR="0063239C">
        <w:rPr>
          <w:rFonts w:ascii="Times New Roman" w:hAnsi="Times New Roman" w:cs="Times New Roman"/>
          <w:sz w:val="24"/>
          <w:szCs w:val="24"/>
        </w:rPr>
        <w:t>, еду</w:t>
      </w:r>
      <w:r w:rsidRPr="00014F28">
        <w:rPr>
          <w:rFonts w:ascii="Times New Roman" w:hAnsi="Times New Roman" w:cs="Times New Roman"/>
          <w:sz w:val="24"/>
          <w:szCs w:val="24"/>
        </w:rPr>
        <w:t xml:space="preserve"> (все слова даны в именительном падеже единственного числа). Попробуйте догадаться, подобрав в русском языке слово с тем же историческим корнем, что каждое из них означает.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Латышское слово</w:t>
            </w:r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Русское соответствие</w:t>
            </w: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sirds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roka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acs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pirksts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galva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plecs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F28">
              <w:rPr>
                <w:rFonts w:ascii="Times New Roman" w:hAnsi="Times New Roman" w:cs="Times New Roman"/>
                <w:sz w:val="24"/>
                <w:szCs w:val="24"/>
              </w:rPr>
              <w:t>zobs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P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salti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P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tja</w:t>
            </w:r>
            <w:proofErr w:type="spellEnd"/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28" w:rsidTr="00014F28">
        <w:tc>
          <w:tcPr>
            <w:tcW w:w="4785" w:type="dxa"/>
          </w:tcPr>
          <w:p w:rsidR="00014F28" w:rsidRP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siers</w:t>
            </w:r>
          </w:p>
        </w:tc>
        <w:tc>
          <w:tcPr>
            <w:tcW w:w="4786" w:type="dxa"/>
          </w:tcPr>
          <w:p w:rsidR="00014F28" w:rsidRDefault="00014F28" w:rsidP="00014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F28" w:rsidRPr="00014F28" w:rsidRDefault="00014F28" w:rsidP="00014F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14F28" w:rsidRPr="00014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E5B46"/>
    <w:multiLevelType w:val="hybridMultilevel"/>
    <w:tmpl w:val="0786DE46"/>
    <w:lvl w:ilvl="0" w:tplc="39D896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89"/>
    <w:rsid w:val="00014F28"/>
    <w:rsid w:val="002564C9"/>
    <w:rsid w:val="00406764"/>
    <w:rsid w:val="00551D07"/>
    <w:rsid w:val="00585B84"/>
    <w:rsid w:val="0063239C"/>
    <w:rsid w:val="009F3368"/>
    <w:rsid w:val="00BF5376"/>
    <w:rsid w:val="00FD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6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6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2019-09-13T13:45:00Z</dcterms:created>
  <dcterms:modified xsi:type="dcterms:W3CDTF">2022-09-03T12:36:00Z</dcterms:modified>
</cp:coreProperties>
</file>